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AE2" w:rsidRPr="006819B8" w:rsidRDefault="00FF7AE2" w:rsidP="006819B8">
      <w:pPr>
        <w:rPr>
          <w:rFonts w:ascii="Arial" w:hAnsi="Arial" w:cs="Arial"/>
          <w:b/>
          <w:bCs/>
          <w:sz w:val="40"/>
          <w:szCs w:val="40"/>
        </w:rPr>
      </w:pPr>
      <w:r w:rsidRPr="006819B8">
        <w:rPr>
          <w:rFonts w:ascii="Arial" w:hAnsi="Arial" w:cs="Arial"/>
          <w:b/>
          <w:bCs/>
          <w:sz w:val="40"/>
          <w:szCs w:val="40"/>
        </w:rPr>
        <w:t>Sample letters to the editor</w:t>
      </w:r>
    </w:p>
    <w:p w:rsidR="00FF7AE2" w:rsidRPr="006819B8" w:rsidRDefault="00FF7AE2" w:rsidP="006819B8">
      <w:pPr>
        <w:rPr>
          <w:rFonts w:ascii="Arial" w:hAnsi="Arial" w:cs="Arial"/>
          <w:b/>
          <w:bCs/>
        </w:rPr>
      </w:pPr>
    </w:p>
    <w:p w:rsidR="00FF7AE2" w:rsidRPr="006819B8" w:rsidRDefault="00FF7AE2" w:rsidP="006819B8">
      <w:pPr>
        <w:rPr>
          <w:rFonts w:ascii="Arial" w:hAnsi="Arial" w:cs="Arial"/>
          <w:b/>
          <w:bCs/>
        </w:rPr>
      </w:pPr>
    </w:p>
    <w:p w:rsidR="00FF7AE2" w:rsidRPr="006819B8" w:rsidRDefault="00FF7AE2" w:rsidP="006819B8">
      <w:pPr>
        <w:rPr>
          <w:rFonts w:ascii="Arial" w:hAnsi="Arial" w:cs="Arial"/>
          <w:b/>
          <w:bCs/>
        </w:rPr>
      </w:pPr>
    </w:p>
    <w:p w:rsidR="00FF7AE2" w:rsidRPr="006819B8" w:rsidRDefault="00FF7AE2" w:rsidP="006819B8">
      <w:pPr>
        <w:rPr>
          <w:rFonts w:ascii="Arial" w:hAnsi="Arial" w:cs="Arial"/>
          <w:b/>
          <w:bCs/>
        </w:rPr>
      </w:pPr>
      <w:r w:rsidRPr="006819B8">
        <w:rPr>
          <w:rFonts w:ascii="Arial" w:hAnsi="Arial" w:cs="Arial"/>
          <w:b/>
          <w:bCs/>
        </w:rPr>
        <w:t>Concerned motorist letter to the editor</w:t>
      </w:r>
    </w:p>
    <w:p w:rsidR="00FF7AE2" w:rsidRPr="006819B8" w:rsidRDefault="00FF7AE2" w:rsidP="006819B8">
      <w:pPr>
        <w:rPr>
          <w:rFonts w:ascii="Arial" w:hAnsi="Arial" w:cs="Arial"/>
          <w:b/>
          <w:bCs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DATE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Dear Editor,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As a concerned motorist, I agree with our government, transportation, business and community leaders who encourage Illinois drivers to “Drop It and Drive.”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In my experience, there is no greater threat to roadway safety than drivers talking, texting or surfing the Web on their hand-held cellphones.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 xml:space="preserve">Statistics confirm that using a hand-held cellphone while driving is deadly and dangerous. </w:t>
      </w:r>
    </w:p>
    <w:p w:rsidR="00FF7AE2" w:rsidRDefault="00FF7AE2" w:rsidP="006819B8">
      <w:pPr>
        <w:rPr>
          <w:rFonts w:ascii="Arial" w:hAnsi="Arial" w:cs="Arial"/>
        </w:rPr>
      </w:pPr>
    </w:p>
    <w:p w:rsidR="00374998" w:rsidRDefault="00374998" w:rsidP="0037499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95D0D">
        <w:rPr>
          <w:rFonts w:ascii="Arial" w:hAnsi="Arial" w:cs="Arial"/>
        </w:rPr>
        <w:t>rom 2013 through 2017, nearly 11,800 crashes occurred in which some form of driver distraction involving a cellphone was cited by police</w:t>
      </w:r>
      <w:r w:rsidRPr="00142A69">
        <w:rPr>
          <w:rFonts w:ascii="Arial" w:hAnsi="Arial" w:cs="Arial"/>
        </w:rPr>
        <w:t xml:space="preserve"> </w:t>
      </w:r>
      <w:r w:rsidRPr="00A95D0D">
        <w:rPr>
          <w:rFonts w:ascii="Arial" w:hAnsi="Arial" w:cs="Arial"/>
        </w:rPr>
        <w:t xml:space="preserve">according to the Illinois Department of Transportation. </w:t>
      </w:r>
    </w:p>
    <w:p w:rsidR="00374998" w:rsidRDefault="00374998" w:rsidP="00374998">
      <w:pPr>
        <w:rPr>
          <w:rFonts w:ascii="Arial" w:hAnsi="Arial" w:cs="Arial"/>
        </w:rPr>
      </w:pPr>
    </w:p>
    <w:p w:rsidR="00374998" w:rsidRPr="00A95D0D" w:rsidRDefault="00374998" w:rsidP="00374998">
      <w:pPr>
        <w:rPr>
          <w:rFonts w:ascii="Arial" w:hAnsi="Arial" w:cs="Arial"/>
        </w:rPr>
      </w:pPr>
      <w:r w:rsidRPr="00A95D0D">
        <w:rPr>
          <w:rFonts w:ascii="Arial" w:hAnsi="Arial" w:cs="Arial"/>
        </w:rPr>
        <w:t xml:space="preserve">These crashes resulted in 79 fatalities. </w:t>
      </w:r>
    </w:p>
    <w:p w:rsidR="00374998" w:rsidRDefault="00374998" w:rsidP="00374998">
      <w:pPr>
        <w:rPr>
          <w:rFonts w:ascii="Arial" w:hAnsi="Arial" w:cs="Arial"/>
        </w:rPr>
      </w:pPr>
    </w:p>
    <w:p w:rsidR="00374998" w:rsidRPr="00A95D0D" w:rsidRDefault="00374998" w:rsidP="00374998">
      <w:pPr>
        <w:rPr>
          <w:rFonts w:ascii="Arial" w:hAnsi="Arial" w:cs="Arial"/>
        </w:rPr>
      </w:pPr>
      <w:r>
        <w:rPr>
          <w:rFonts w:ascii="Arial" w:hAnsi="Arial" w:cs="Arial"/>
        </w:rPr>
        <w:t>Nationwide</w:t>
      </w:r>
      <w:r>
        <w:rPr>
          <w:rFonts w:ascii="Arial" w:hAnsi="Arial" w:cs="Arial"/>
        </w:rPr>
        <w:t>, i</w:t>
      </w:r>
      <w:r w:rsidRPr="00A95D0D">
        <w:rPr>
          <w:rFonts w:ascii="Arial" w:hAnsi="Arial" w:cs="Arial"/>
        </w:rPr>
        <w:t>n 2017</w:t>
      </w:r>
      <w:r>
        <w:rPr>
          <w:rFonts w:ascii="Arial" w:hAnsi="Arial" w:cs="Arial"/>
        </w:rPr>
        <w:t xml:space="preserve"> alone</w:t>
      </w:r>
      <w:r w:rsidRPr="00A95D0D">
        <w:rPr>
          <w:rFonts w:ascii="Arial" w:hAnsi="Arial" w:cs="Arial"/>
        </w:rPr>
        <w:t>, a total of 434 people died in fatal crashes that involved cellphone-related activities as a distraction, according to the N</w:t>
      </w:r>
      <w:r>
        <w:rPr>
          <w:rFonts w:ascii="Arial" w:hAnsi="Arial" w:cs="Arial"/>
        </w:rPr>
        <w:t xml:space="preserve">ational </w:t>
      </w:r>
      <w:r w:rsidRPr="00A95D0D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ighway </w:t>
      </w:r>
      <w:r w:rsidRPr="00A95D0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ransportation </w:t>
      </w:r>
      <w:r w:rsidRPr="00A95D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afety </w:t>
      </w:r>
      <w:r w:rsidRPr="00A95D0D">
        <w:rPr>
          <w:rFonts w:ascii="Arial" w:hAnsi="Arial" w:cs="Arial"/>
        </w:rPr>
        <w:t>A</w:t>
      </w:r>
      <w:r>
        <w:rPr>
          <w:rFonts w:ascii="Arial" w:hAnsi="Arial" w:cs="Arial"/>
        </w:rPr>
        <w:t>dministration</w:t>
      </w:r>
      <w:r w:rsidRPr="00A95D0D">
        <w:rPr>
          <w:rFonts w:ascii="Arial" w:hAnsi="Arial" w:cs="Arial"/>
        </w:rPr>
        <w:t xml:space="preserve">. </w:t>
      </w:r>
    </w:p>
    <w:p w:rsidR="00374998" w:rsidRDefault="00374998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 xml:space="preserve">The statewide “Drop It and Drive.” campaign is something my family and I stand behind. The campaign educates drivers about the hand-held cell phone ban that took effect in Illinois </w:t>
      </w:r>
      <w:r w:rsidR="00374998">
        <w:rPr>
          <w:rFonts w:ascii="Arial" w:hAnsi="Arial" w:cs="Arial"/>
        </w:rPr>
        <w:t xml:space="preserve">in </w:t>
      </w:r>
      <w:r w:rsidRPr="006819B8">
        <w:rPr>
          <w:rFonts w:ascii="Arial" w:hAnsi="Arial" w:cs="Arial"/>
        </w:rPr>
        <w:t>2014</w:t>
      </w:r>
      <w:bookmarkStart w:id="0" w:name="_GoBack"/>
      <w:bookmarkEnd w:id="0"/>
      <w:r w:rsidRPr="006819B8">
        <w:rPr>
          <w:rFonts w:ascii="Arial" w:hAnsi="Arial" w:cs="Arial"/>
        </w:rPr>
        <w:t xml:space="preserve"> and reminds drivers to keep their hands off the phone and their hands on the wheel.  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 xml:space="preserve">I encourage everyone to visit </w:t>
      </w:r>
      <w:hyperlink r:id="rId4" w:history="1">
        <w:r w:rsidR="00E43428" w:rsidRPr="006819B8">
          <w:rPr>
            <w:rStyle w:val="Hyperlink"/>
            <w:rFonts w:ascii="Arial" w:hAnsi="Arial" w:cs="Arial"/>
          </w:rPr>
          <w:t>www.dropitanddriveillinois.com</w:t>
        </w:r>
      </w:hyperlink>
      <w:r w:rsidRPr="006819B8">
        <w:rPr>
          <w:rFonts w:ascii="Arial" w:hAnsi="Arial" w:cs="Arial"/>
        </w:rPr>
        <w:t xml:space="preserve"> to learn how they, too, can participate in the campaign and how to avoid distracted driving.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Sincerely,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Concerned Motorist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  <w:b/>
          <w:bCs/>
        </w:rPr>
      </w:pPr>
      <w:r w:rsidRPr="006819B8">
        <w:rPr>
          <w:rFonts w:ascii="Arial" w:hAnsi="Arial" w:cs="Arial"/>
          <w:b/>
          <w:bCs/>
        </w:rPr>
        <w:t>President and CEO letter to the editor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DATE, 2014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Dear Editor,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 xml:space="preserve">At </w:t>
      </w:r>
      <w:r w:rsidRPr="006819B8">
        <w:rPr>
          <w:rFonts w:ascii="Arial" w:hAnsi="Arial" w:cs="Arial"/>
          <w:b/>
          <w:bCs/>
        </w:rPr>
        <w:t>COMPANY NAME</w:t>
      </w:r>
      <w:r w:rsidRPr="006819B8">
        <w:rPr>
          <w:rFonts w:ascii="Arial" w:hAnsi="Arial" w:cs="Arial"/>
        </w:rPr>
        <w:t>, we are alerting all of our employees and customers about the hand-held cellphone ban that took effect in Illinois on January 1, 2014, and reminding them that if they drive with a phone in one hand, they can expect a ticket in the other.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The National Highway Transportation Safety Administration reports that at any given time of day, about 800,000 drivers are using hand-held cellphones while driving.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That’s slightly more than the combined population of five of the six largest cities in Illinois – Aurora, Rockford, Joliet, Naperville and Springfield.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 xml:space="preserve">According to the U.S. Department of Transportation, drivers using hand-held phones are four times more likely to get into a crash causing injuries. 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 xml:space="preserve">Nationally, more than 3,300 people died in 2012 in distracted driving-related crashes – about 10 percent of all traffic deaths – and an estimated 421,000 were injured. 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In Illinois, nearly 6,000 crashes occurred from 2008 to 2012 in which some form of driver distraction involving a cellphone was cited by police, according to the Illinois Department of Transportation.  Of those, 30 were fatal.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6819B8">
        <w:rPr>
          <w:rFonts w:ascii="Arial" w:hAnsi="Arial" w:cs="Arial"/>
          <w:sz w:val="22"/>
          <w:szCs w:val="22"/>
        </w:rPr>
        <w:t xml:space="preserve">The statewide public awareness campaign about distracted driving is something </w:t>
      </w:r>
      <w:r w:rsidRPr="006819B8">
        <w:rPr>
          <w:rFonts w:ascii="Arial" w:hAnsi="Arial" w:cs="Arial"/>
          <w:b/>
          <w:bCs/>
          <w:sz w:val="22"/>
          <w:szCs w:val="22"/>
        </w:rPr>
        <w:t>COMPANY NAME</w:t>
      </w:r>
      <w:r w:rsidRPr="006819B8">
        <w:rPr>
          <w:rFonts w:ascii="Arial" w:hAnsi="Arial" w:cs="Arial"/>
          <w:sz w:val="22"/>
          <w:szCs w:val="22"/>
        </w:rPr>
        <w:t xml:space="preserve"> stands behind.  Unfortunately, distracted driving is a problem that isn’t going away anytime soon, so getting others on board will make the roads safer for all of us.  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  <w:b/>
          <w:bCs/>
        </w:rPr>
        <w:t>COMPANY NAME</w:t>
      </w:r>
      <w:r w:rsidRPr="006819B8">
        <w:rPr>
          <w:rFonts w:ascii="Arial" w:hAnsi="Arial" w:cs="Arial"/>
        </w:rPr>
        <w:t xml:space="preserve"> encourages everyone to visit </w:t>
      </w:r>
      <w:hyperlink r:id="rId5" w:history="1">
        <w:r w:rsidRPr="006819B8">
          <w:rPr>
            <w:rStyle w:val="Hyperlink"/>
            <w:rFonts w:ascii="Arial" w:hAnsi="Arial" w:cs="Arial"/>
          </w:rPr>
          <w:t>www.dropitanddriveillinois.com</w:t>
        </w:r>
      </w:hyperlink>
      <w:r w:rsidRPr="006819B8">
        <w:rPr>
          <w:rFonts w:ascii="Arial" w:hAnsi="Arial" w:cs="Arial"/>
        </w:rPr>
        <w:t xml:space="preserve"> to learn how they, too, can participate in the campaign and how to avoid distracted driving.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Sincerely,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</w:p>
    <w:p w:rsidR="00FF7AE2" w:rsidRPr="006819B8" w:rsidRDefault="00FF7AE2" w:rsidP="006819B8">
      <w:pPr>
        <w:rPr>
          <w:rFonts w:ascii="Arial" w:hAnsi="Arial" w:cs="Arial"/>
        </w:rPr>
      </w:pPr>
      <w:r w:rsidRPr="006819B8">
        <w:rPr>
          <w:rFonts w:ascii="Arial" w:hAnsi="Arial" w:cs="Arial"/>
        </w:rPr>
        <w:t>President and CEO</w:t>
      </w:r>
    </w:p>
    <w:p w:rsidR="00FF7AE2" w:rsidRPr="006819B8" w:rsidRDefault="00FF7AE2" w:rsidP="006819B8">
      <w:pPr>
        <w:rPr>
          <w:rFonts w:ascii="Arial" w:hAnsi="Arial" w:cs="Arial"/>
          <w:b/>
          <w:bCs/>
        </w:rPr>
      </w:pPr>
      <w:r w:rsidRPr="006819B8">
        <w:rPr>
          <w:rFonts w:ascii="Arial" w:hAnsi="Arial" w:cs="Arial"/>
          <w:b/>
          <w:bCs/>
        </w:rPr>
        <w:t>COMPANY NAME</w:t>
      </w:r>
    </w:p>
    <w:p w:rsidR="00FF7AE2" w:rsidRPr="006819B8" w:rsidRDefault="00FF7AE2" w:rsidP="006819B8">
      <w:pPr>
        <w:rPr>
          <w:rFonts w:ascii="Arial" w:hAnsi="Arial" w:cs="Arial"/>
        </w:rPr>
      </w:pPr>
    </w:p>
    <w:p w:rsidR="00316B35" w:rsidRPr="006819B8" w:rsidRDefault="00374998" w:rsidP="006819B8">
      <w:pPr>
        <w:rPr>
          <w:rFonts w:ascii="Arial" w:hAnsi="Arial" w:cs="Arial"/>
        </w:rPr>
      </w:pPr>
    </w:p>
    <w:sectPr w:rsidR="00316B35" w:rsidRPr="0068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E2"/>
    <w:rsid w:val="0009212E"/>
    <w:rsid w:val="00374998"/>
    <w:rsid w:val="004D6E57"/>
    <w:rsid w:val="006819B8"/>
    <w:rsid w:val="00B53724"/>
    <w:rsid w:val="00E43428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CB4F"/>
  <w15:docId w15:val="{B06F6F5F-112B-4E26-8D04-0E707181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A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A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7AE2"/>
    <w:pPr>
      <w:spacing w:before="95" w:after="95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opitanddriveillinois.com" TargetMode="External"/><Relationship Id="rId4" Type="http://schemas.openxmlformats.org/officeDocument/2006/relationships/hyperlink" Target="http://www.dropitanddriveillino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ISTHA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Bigness, Jon</dc:creator>
  <cp:lastModifiedBy>Bigness, Jon</cp:lastModifiedBy>
  <cp:revision>3</cp:revision>
  <cp:lastPrinted>2014-08-19T14:59:00Z</cp:lastPrinted>
  <dcterms:created xsi:type="dcterms:W3CDTF">2019-06-28T21:36:00Z</dcterms:created>
  <dcterms:modified xsi:type="dcterms:W3CDTF">2019-06-28T21:38:00Z</dcterms:modified>
</cp:coreProperties>
</file>